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130" w:leader="none"/>
        </w:tabs>
        <w:spacing w:lineRule="auto" w:line="240" w:before="0" w:after="0"/>
        <w:jc w:val="both"/>
        <w:rPr>
          <w:rFonts w:ascii="Arial" w:hAnsi="Arial" w:cs="Arial"/>
        </w:rPr>
      </w:pPr>
      <w:r>
        <w:rPr>
          <w:rFonts w:cs="Arial" w:ascii="Arial" w:hAnsi="Arial"/>
        </w:rPr>
        <w:tab/>
        <w:tab/>
      </w:r>
    </w:p>
    <w:p>
      <w:pPr>
        <w:pStyle w:val="Normal"/>
        <w:rPr>
          <w:rFonts w:cs="Calibri" w:cstheme="minorHAnsi"/>
          <w:b/>
          <w:b/>
          <w:sz w:val="26"/>
          <w:szCs w:val="26"/>
        </w:rPr>
      </w:pPr>
      <w:r>
        <w:rPr>
          <w:rFonts w:cs="Arial" w:ascii="Arial" w:hAnsi="Arial"/>
        </w:rPr>
        <w:tab/>
        <w:tab/>
        <w:tab/>
        <w:tab/>
      </w:r>
    </w:p>
    <w:p>
      <w:pPr>
        <w:pStyle w:val="Normal"/>
        <w:jc w:val="center"/>
        <w:rPr>
          <w:b/>
          <w:b/>
          <w:bCs/>
        </w:rPr>
      </w:pPr>
      <w:r>
        <w:rPr>
          <w:b/>
          <w:bCs/>
        </w:rPr>
        <w:t xml:space="preserve">REGULAMIN </w:t>
      </w:r>
    </w:p>
    <w:p>
      <w:pPr>
        <w:pStyle w:val="Normal"/>
        <w:jc w:val="center"/>
        <w:rPr>
          <w:b/>
          <w:b/>
          <w:bCs/>
        </w:rPr>
      </w:pPr>
      <w:r>
        <w:rPr>
          <w:b/>
          <w:bCs/>
        </w:rPr>
        <w:t>KONKURS EKOLOGICZNY</w:t>
      </w:r>
    </w:p>
    <w:p>
      <w:pPr>
        <w:pStyle w:val="Normal"/>
        <w:jc w:val="center"/>
        <w:rPr>
          <w:b/>
          <w:b/>
          <w:bCs/>
        </w:rPr>
      </w:pPr>
      <w:r>
        <w:rPr>
          <w:b/>
          <w:bCs/>
        </w:rPr>
        <w:t>„</w:t>
      </w:r>
      <w:r>
        <w:rPr>
          <w:b/>
          <w:bCs/>
        </w:rPr>
        <w:t>NASZA GMINA NIE DYMI”</w:t>
      </w:r>
    </w:p>
    <w:p>
      <w:pPr>
        <w:pStyle w:val="Normal"/>
        <w:jc w:val="center"/>
        <w:rPr>
          <w:b/>
          <w:b/>
          <w:bCs/>
        </w:rPr>
      </w:pPr>
      <w:r>
        <w:rPr>
          <w:b/>
          <w:bCs/>
        </w:rPr>
      </w:r>
    </w:p>
    <w:p>
      <w:pPr>
        <w:pStyle w:val="Normal"/>
        <w:jc w:val="center"/>
        <w:rPr>
          <w:b/>
          <w:b/>
          <w:bCs/>
        </w:rPr>
      </w:pPr>
      <w:r>
        <w:rPr>
          <w:b/>
          <w:bCs/>
        </w:rPr>
      </w:r>
    </w:p>
    <w:p>
      <w:pPr>
        <w:pStyle w:val="Normal"/>
        <w:rPr>
          <w:b/>
          <w:b/>
          <w:bCs/>
        </w:rPr>
      </w:pPr>
      <w:r>
        <w:rPr>
          <w:b/>
          <w:bCs/>
        </w:rPr>
        <w:t>1. Organizator konkursu</w:t>
      </w:r>
    </w:p>
    <w:p>
      <w:pPr>
        <w:pStyle w:val="Normal"/>
        <w:rPr/>
      </w:pPr>
      <w:r>
        <w:rPr/>
      </w:r>
    </w:p>
    <w:p>
      <w:pPr>
        <w:pStyle w:val="Normal"/>
        <w:rPr/>
      </w:pPr>
      <w:r>
        <w:rPr/>
        <w:t>Organizatorem konkursu ekologicznego jest Gmina Bochnia, oraz Gminne Centrum Kultury, Czytelnictwa i Sportu w Bochni we współpracy ze Szkołami Podstawowymi z terenu Gminy Bochnia.</w:t>
      </w:r>
    </w:p>
    <w:p>
      <w:pPr>
        <w:pStyle w:val="Normal"/>
        <w:rPr/>
      </w:pPr>
      <w:r>
        <w:rPr/>
      </w:r>
    </w:p>
    <w:p>
      <w:pPr>
        <w:pStyle w:val="Normal"/>
        <w:rPr>
          <w:b/>
          <w:b/>
          <w:bCs/>
        </w:rPr>
      </w:pPr>
      <w:r>
        <w:rPr>
          <w:b/>
          <w:bCs/>
        </w:rPr>
        <w:t>2. Temat konkursu</w:t>
      </w:r>
    </w:p>
    <w:p>
      <w:pPr>
        <w:pStyle w:val="Normal"/>
        <w:rPr>
          <w:b/>
          <w:b/>
          <w:bCs/>
        </w:rPr>
      </w:pPr>
      <w:r>
        <w:rPr>
          <w:b/>
          <w:bCs/>
        </w:rPr>
      </w:r>
    </w:p>
    <w:p>
      <w:pPr>
        <w:pStyle w:val="Normal"/>
        <w:rPr/>
      </w:pPr>
      <w:r>
        <w:rPr/>
        <w:t>Tematem konkursu „ Nasza Gmina nie dymi”, jest ekologia i poruszenie problemu związanego ze smogiem, oraz wymianą starych palenisk.</w:t>
      </w:r>
    </w:p>
    <w:p>
      <w:pPr>
        <w:pStyle w:val="Normal"/>
        <w:rPr/>
      </w:pPr>
      <w:r>
        <w:rPr/>
        <w:t>Zadaniem uczestników konkursu jest przygotowanie krótkiego spotu filmowego, który ma zachęcać do wymiany starych pieców i zastępowania ich nowymi, proekologicznymi technologiami.</w:t>
      </w:r>
    </w:p>
    <w:p>
      <w:pPr>
        <w:pStyle w:val="Normal"/>
        <w:rPr/>
      </w:pPr>
      <w:r>
        <w:rPr/>
      </w:r>
    </w:p>
    <w:p>
      <w:pPr>
        <w:pStyle w:val="Normal"/>
        <w:rPr>
          <w:b/>
          <w:b/>
          <w:bCs/>
        </w:rPr>
      </w:pPr>
      <w:r>
        <w:rPr>
          <w:b/>
          <w:bCs/>
        </w:rPr>
        <w:t>3. Cele konkursu</w:t>
      </w:r>
    </w:p>
    <w:p>
      <w:pPr>
        <w:pStyle w:val="Normal"/>
        <w:rPr>
          <w:b/>
          <w:b/>
          <w:bCs/>
        </w:rPr>
      </w:pPr>
      <w:r>
        <w:rPr>
          <w:b/>
          <w:bCs/>
        </w:rPr>
      </w:r>
    </w:p>
    <w:p>
      <w:pPr>
        <w:pStyle w:val="Normal"/>
        <w:rPr/>
      </w:pPr>
      <w:r>
        <w:rPr/>
        <w:t>Celem konkursu jest przede wszystkim zwrócenie uwagi na problem tzw. „kopciuchów” i zwiększenie poziomu świadomości ekologicznej związanej z tym tematem właśnie.</w:t>
      </w:r>
    </w:p>
    <w:p>
      <w:pPr>
        <w:pStyle w:val="Normal"/>
        <w:rPr/>
      </w:pPr>
      <w:r>
        <w:rPr/>
      </w:r>
    </w:p>
    <w:p>
      <w:pPr>
        <w:pStyle w:val="Normal"/>
        <w:rPr>
          <w:b/>
          <w:b/>
          <w:bCs/>
        </w:rPr>
      </w:pPr>
      <w:r>
        <w:rPr>
          <w:b/>
          <w:bCs/>
        </w:rPr>
        <w:t>4. Uczestnicy konkursu</w:t>
      </w:r>
    </w:p>
    <w:p>
      <w:pPr>
        <w:pStyle w:val="Normal"/>
        <w:rPr>
          <w:b/>
          <w:b/>
          <w:bCs/>
        </w:rPr>
      </w:pPr>
      <w:r>
        <w:rPr>
          <w:b/>
          <w:bCs/>
        </w:rPr>
      </w:r>
    </w:p>
    <w:p>
      <w:pPr>
        <w:pStyle w:val="Normal"/>
        <w:tabs>
          <w:tab w:val="clear" w:pos="720"/>
          <w:tab w:val="left" w:pos="708" w:leader="none"/>
        </w:tabs>
        <w:bidi w:val="0"/>
        <w:spacing w:lineRule="atLeast" w:line="0" w:before="0" w:after="0"/>
        <w:ind w:left="0" w:right="0" w:hanging="0"/>
        <w:jc w:val="left"/>
        <w:rPr>
          <w:color w:val="FF0000"/>
        </w:rPr>
      </w:pPr>
      <w:r>
        <w:rPr>
          <w:b w:val="false"/>
          <w:bCs w:val="false"/>
          <w:i w:val="false"/>
          <w:strike w:val="false"/>
          <w:dstrike w:val="false"/>
          <w:outline w:val="false"/>
          <w:shadow w:val="false"/>
          <w:color w:val="000000"/>
          <w:spacing w:val="0"/>
          <w:kern w:val="0"/>
          <w:sz w:val="22"/>
          <w:u w:val="none"/>
          <w:em w:val="none"/>
        </w:rPr>
        <w:t>Konkurs skierowany jest do</w:t>
      </w:r>
      <w:r>
        <w:rPr>
          <w:b w:val="false"/>
          <w:i w:val="false"/>
          <w:strike w:val="false"/>
          <w:dstrike w:val="false"/>
          <w:outline w:val="false"/>
          <w:shadow w:val="false"/>
          <w:color w:val="FF0000"/>
          <w:spacing w:val="0"/>
          <w:kern w:val="0"/>
          <w:sz w:val="22"/>
          <w:u w:val="none"/>
          <w:em w:val="none"/>
        </w:rPr>
        <w:t xml:space="preserve"> </w:t>
      </w:r>
      <w:r>
        <w:rPr>
          <w:b w:val="false"/>
          <w:i w:val="false"/>
          <w:strike w:val="false"/>
          <w:dstrike w:val="false"/>
          <w:outline w:val="false"/>
          <w:shadow w:val="false"/>
          <w:spacing w:val="0"/>
          <w:kern w:val="0"/>
          <w:sz w:val="22"/>
          <w:u w:val="none"/>
          <w:em w:val="none"/>
        </w:rPr>
        <w:t>wszystkich uczniów z terenu Gminy Bochnia uczących się w szkołach podstawowych i ponadpodstawowych</w:t>
      </w:r>
      <w:r>
        <w:rPr>
          <w:b w:val="false"/>
          <w:i w:val="false"/>
          <w:strike w:val="false"/>
          <w:dstrike w:val="false"/>
          <w:outline w:val="false"/>
          <w:shadow w:val="false"/>
          <w:color w:val="FF0000"/>
          <w:spacing w:val="0"/>
          <w:kern w:val="0"/>
          <w:sz w:val="22"/>
          <w:u w:val="none"/>
          <w:em w:val="none"/>
        </w:rPr>
        <w:t xml:space="preserve"> .</w:t>
      </w:r>
    </w:p>
    <w:p>
      <w:pPr>
        <w:pStyle w:val="Normal"/>
        <w:rPr>
          <w:color w:val="FF0000"/>
        </w:rPr>
      </w:pPr>
      <w:r>
        <w:rPr/>
      </w:r>
    </w:p>
    <w:p>
      <w:pPr>
        <w:pStyle w:val="Normal"/>
        <w:rPr/>
      </w:pPr>
      <w:r>
        <w:rPr/>
      </w:r>
    </w:p>
    <w:p>
      <w:pPr>
        <w:pStyle w:val="Normal"/>
        <w:rPr>
          <w:b/>
          <w:b/>
          <w:bCs/>
        </w:rPr>
      </w:pPr>
      <w:r>
        <w:rPr>
          <w:b/>
          <w:bCs/>
        </w:rPr>
        <w:t>5. Warunki i zasady uczestnictwa w konkursie</w:t>
      </w:r>
    </w:p>
    <w:p>
      <w:pPr>
        <w:pStyle w:val="Normal"/>
        <w:rPr>
          <w:color w:val="FF0000"/>
        </w:rPr>
      </w:pPr>
      <w:r>
        <w:rPr/>
      </w:r>
    </w:p>
    <w:p>
      <w:pPr>
        <w:pStyle w:val="Normal"/>
        <w:rPr>
          <w:color w:val="FF0000"/>
        </w:rPr>
      </w:pPr>
      <w:r>
        <w:rPr>
          <w:color w:val="000000"/>
        </w:rPr>
        <w:t>1.</w:t>
      </w:r>
      <w:r>
        <w:rPr>
          <w:color w:val="FF0000"/>
        </w:rPr>
        <w:t xml:space="preserve">  </w:t>
      </w:r>
      <w:r>
        <w:rPr>
          <w:b w:val="false"/>
          <w:i w:val="false"/>
          <w:sz w:val="22"/>
        </w:rPr>
        <w:t xml:space="preserve">Uczestnikami konkursu mogą </w:t>
      </w:r>
      <w:r>
        <w:rPr/>
        <w:t>być wyłącznie dzieci i młodzież z terenu Gminy  Bochnia, którzy uczęszczają do szkół podstawowych i ponadpodstawowych.</w:t>
      </w:r>
    </w:p>
    <w:p>
      <w:pPr>
        <w:pStyle w:val="Normal"/>
        <w:rPr>
          <w:color w:val="FF0000"/>
        </w:rPr>
      </w:pPr>
      <w:r>
        <w:rPr/>
      </w:r>
    </w:p>
    <w:p>
      <w:pPr>
        <w:pStyle w:val="Normal"/>
        <w:rPr/>
      </w:pPr>
      <w:r>
        <w:rPr/>
        <w:t>2. Spot filmowy może być zrealizowany w grupach np. klasowo, lub też indywidualnie przez uczniów.</w:t>
      </w:r>
    </w:p>
    <w:p>
      <w:pPr>
        <w:pStyle w:val="Normal"/>
        <w:rPr/>
      </w:pPr>
      <w:r>
        <w:rPr/>
        <w:t>3. Dana grupa, lub indywidualny uczestnik może do konkursu zgłosić maksymalnie 1 film.</w:t>
      </w:r>
    </w:p>
    <w:p>
      <w:pPr>
        <w:pStyle w:val="Normal"/>
        <w:rPr/>
      </w:pPr>
      <w:r>
        <w:rPr/>
        <w:t>4. Filmy mogą być realizowane przy użyciu dowolnych urządzeń. Może to być kamera profesjonalna, aparat fotograficzny, smartfon, itp...</w:t>
      </w:r>
    </w:p>
    <w:p>
      <w:pPr>
        <w:pStyle w:val="Normal"/>
        <w:rPr/>
      </w:pPr>
      <w:r>
        <w:rPr/>
        <w:t>5. Spoty filmowe muszą być nie krótsze niż 1 minuta i nie dłuższe niż 5 min.</w:t>
      </w:r>
    </w:p>
    <w:p>
      <w:pPr>
        <w:pStyle w:val="Normal"/>
        <w:rPr/>
      </w:pPr>
      <w:r>
        <w:rPr/>
        <w:t>6. Obowiązujący format filmu, dowolnie wybrany przez uczestników to: MOV, MPEG4, AVI, WMV, MPEGPS, FLV, 3GPP.</w:t>
      </w:r>
    </w:p>
    <w:p>
      <w:pPr>
        <w:pStyle w:val="Normal"/>
        <w:rPr/>
      </w:pPr>
      <w:r>
        <w:rPr/>
        <w:t xml:space="preserve">Rozdzielczość: proporcje obrazu 16:9 - 1080p: 1920 x 1080 - 720p: 1280 x 720 (zalecana rozdzielczość) - 480p: 854 x 480 </w:t>
      </w:r>
    </w:p>
    <w:p>
      <w:pPr>
        <w:pStyle w:val="Normal"/>
        <w:rPr/>
      </w:pPr>
      <w:r>
        <w:rPr/>
        <w:t xml:space="preserve">7. Zrealizowane filmy przekazujemy w szkołach wyznaczonemu nauczycielowi, bądź nauczycielom w formie nagrania na płycie DVD, lub na nośniku pamięci (pendrive) w zaklejonej kopercie  z nazwą grupy na kopercie i nazwą szkoły, oraz z zamieszczoną w środku zaklejonej koperty metryczką z imionami i nazwiskami osób realizujących film w grupie, lub imieniem i nazwiskiem indywidualnego producenta filmu, oraz podpisanymi zgodami na rozpowszechnianie materiału w celach konkursowych. </w:t>
      </w:r>
      <w:r>
        <w:rPr/>
        <w:t>Dzieci i młodzież mieszkająca na terenie Gminy Bochnia, ale ucząca się w szkołach zlokalizowanych poza Gminą Bochnia, spoty konkursowe mogą przekazać do Zespołu Szkół Gminnych w Łapczycy, lub do biura GCKCziS w Łapczycy.</w:t>
      </w:r>
    </w:p>
    <w:p>
      <w:pPr>
        <w:pStyle w:val="Normal"/>
        <w:rPr/>
      </w:pPr>
      <w:r>
        <w:rPr/>
      </w:r>
    </w:p>
    <w:p>
      <w:pPr>
        <w:pStyle w:val="Normal"/>
        <w:rPr>
          <w:b/>
          <w:b/>
          <w:bCs/>
        </w:rPr>
      </w:pPr>
      <w:r>
        <w:rPr>
          <w:b/>
          <w:bCs/>
        </w:rPr>
        <w:t>6. Czas trwania konkursu</w:t>
      </w:r>
    </w:p>
    <w:p>
      <w:pPr>
        <w:pStyle w:val="Normal"/>
        <w:rPr>
          <w:b/>
          <w:b/>
          <w:bCs/>
        </w:rPr>
      </w:pPr>
      <w:r>
        <w:rPr>
          <w:b/>
          <w:bCs/>
        </w:rPr>
      </w:r>
    </w:p>
    <w:p>
      <w:pPr>
        <w:pStyle w:val="Normal"/>
        <w:rPr/>
      </w:pPr>
      <w:r>
        <w:rPr/>
        <w:t xml:space="preserve">Konkurs będzie trwał od 25 kwietnia 2022r. do 31 maja 2022r. </w:t>
      </w:r>
    </w:p>
    <w:p>
      <w:pPr>
        <w:pStyle w:val="Normal"/>
        <w:rPr/>
      </w:pPr>
      <w:r>
        <w:rPr/>
        <w:t xml:space="preserve">Wszystkie gotowe produkcje należy złożyć w nieprzekraczalnym terminie do 1 czerwca 2022r. do godziny 11.00 u wyznaczonych i odpowiedzialnych za przeprowadzenie konkursu w szkole nauczycieli. </w:t>
      </w:r>
    </w:p>
    <w:p>
      <w:pPr>
        <w:pStyle w:val="Normal"/>
        <w:rPr/>
      </w:pPr>
      <w:r>
        <w:rPr/>
        <w:t>Dzieci i młodzież z</w:t>
      </w:r>
      <w:r>
        <w:rPr/>
        <w:t>e szkół spoza Gminy swoje produkcje muszą w tym terminie przekazać do Zespołu Szkół Gminnych w Łapczycy, lub do biura GCKCziS.</w:t>
      </w:r>
    </w:p>
    <w:p>
      <w:pPr>
        <w:pStyle w:val="Normal"/>
        <w:rPr/>
      </w:pPr>
      <w:r>
        <w:rPr/>
        <w:t>Filmy następnie zostaną przekazane do powołanej przez organizatorów komisji konkursowej.</w:t>
      </w:r>
    </w:p>
    <w:p>
      <w:pPr>
        <w:pStyle w:val="Normal"/>
        <w:rPr/>
      </w:pPr>
      <w:r>
        <w:rPr/>
      </w:r>
    </w:p>
    <w:p>
      <w:pPr>
        <w:pStyle w:val="Normal"/>
        <w:rPr>
          <w:b/>
          <w:b/>
          <w:bCs/>
        </w:rPr>
      </w:pPr>
      <w:r>
        <w:rPr>
          <w:b/>
          <w:bCs/>
        </w:rPr>
        <w:t>7. Rozstrzygnięcie konkursu</w:t>
      </w:r>
    </w:p>
    <w:p>
      <w:pPr>
        <w:pStyle w:val="Normal"/>
        <w:rPr>
          <w:b/>
          <w:b/>
          <w:bCs/>
        </w:rPr>
      </w:pPr>
      <w:r>
        <w:rPr>
          <w:b/>
          <w:bCs/>
        </w:rPr>
      </w:r>
    </w:p>
    <w:p>
      <w:pPr>
        <w:pStyle w:val="Normal"/>
        <w:rPr/>
      </w:pPr>
      <w:r>
        <w:rPr/>
        <w:t>1. Oceny wszystkich zgłoszonych do konkursu produkcji filmowych dokona powołana przez organizatorów komisja konkursowa jury, w skład której wejdzie maksymalnie 5 osób.</w:t>
      </w:r>
    </w:p>
    <w:p>
      <w:pPr>
        <w:pStyle w:val="Normal"/>
        <w:rPr/>
      </w:pPr>
      <w:r>
        <w:rPr/>
        <w:t>2. Jury dokona wyboru Laureatów zgodnie z ustalonymi przez siebie kryteriami, biorąc pod uwagę w szczególności:</w:t>
      </w:r>
    </w:p>
    <w:p>
      <w:pPr>
        <w:pStyle w:val="Normal"/>
        <w:rPr/>
      </w:pPr>
      <w:r>
        <w:rPr/>
      </w:r>
    </w:p>
    <w:p>
      <w:pPr>
        <w:pStyle w:val="Normal"/>
        <w:numPr>
          <w:ilvl w:val="0"/>
          <w:numId w:val="1"/>
        </w:numPr>
        <w:rPr/>
      </w:pPr>
      <w:r>
        <w:rPr/>
        <w:t>zgodność z tematem</w:t>
      </w:r>
    </w:p>
    <w:p>
      <w:pPr>
        <w:pStyle w:val="Normal"/>
        <w:numPr>
          <w:ilvl w:val="0"/>
          <w:numId w:val="1"/>
        </w:numPr>
        <w:rPr/>
      </w:pPr>
      <w:r>
        <w:rPr/>
        <w:t>pomysł na film</w:t>
      </w:r>
    </w:p>
    <w:p>
      <w:pPr>
        <w:pStyle w:val="Normal"/>
        <w:numPr>
          <w:ilvl w:val="0"/>
          <w:numId w:val="1"/>
        </w:numPr>
        <w:rPr/>
      </w:pPr>
      <w:r>
        <w:rPr/>
        <w:t xml:space="preserve">realizację </w:t>
      </w:r>
    </w:p>
    <w:p>
      <w:pPr>
        <w:pStyle w:val="Normal"/>
        <w:rPr/>
      </w:pPr>
      <w:r>
        <w:rPr/>
        <w:t>3. Ocena produkcji odbędzie się w dniu 3 czerwca 2022r.</w:t>
      </w:r>
    </w:p>
    <w:p>
      <w:pPr>
        <w:pStyle w:val="Normal"/>
        <w:rPr/>
      </w:pPr>
      <w:r>
        <w:rPr/>
        <w:t>4. Ogłoszenie wyników konkursu i wręczenie nagród, oraz pamiątkowych dyplomów dla laureatów odbędzie się w dniu 12 czerwca 2022r. o godzinie 15.00 podczas trwania imprezy pn. „ Gminny Dzień Dziecka” w Majkowicach na boisku sportowym.</w:t>
      </w:r>
    </w:p>
    <w:p>
      <w:pPr>
        <w:pStyle w:val="Normal"/>
        <w:rPr/>
      </w:pPr>
      <w:r>
        <w:rPr/>
        <w:t xml:space="preserve">5. Lista laureatów, a także zwycięski spot zostanie opublikowany również na stronie internetowej, oraz profilu społecznościowym Gminnego Centrum Kultury, Czytelnictwa i Sportu w Bochni, </w:t>
      </w:r>
      <w:r>
        <w:rPr/>
        <w:t>na stronie Urzędu Gminy Bochnia, a także</w:t>
      </w:r>
      <w:r>
        <w:rPr/>
        <w:t xml:space="preserve"> na stronie Szkoły, którą reprezentowała grupa, bądź uczeń.</w:t>
      </w:r>
    </w:p>
    <w:p>
      <w:pPr>
        <w:pStyle w:val="Normal"/>
        <w:rPr/>
      </w:pPr>
      <w:r>
        <w:rPr/>
      </w:r>
    </w:p>
    <w:p>
      <w:pPr>
        <w:pStyle w:val="Normal"/>
        <w:rPr>
          <w:b/>
          <w:b/>
          <w:bCs/>
        </w:rPr>
      </w:pPr>
      <w:r>
        <w:rPr>
          <w:b/>
          <w:bCs/>
        </w:rPr>
        <w:t>8. Nagrody</w:t>
      </w:r>
    </w:p>
    <w:p>
      <w:pPr>
        <w:pStyle w:val="Normal"/>
        <w:rPr>
          <w:b/>
          <w:b/>
          <w:bCs/>
        </w:rPr>
      </w:pPr>
      <w:r>
        <w:rPr>
          <w:b/>
          <w:bCs/>
        </w:rPr>
      </w:r>
    </w:p>
    <w:p>
      <w:pPr>
        <w:pStyle w:val="Normal"/>
        <w:rPr/>
      </w:pPr>
      <w:r>
        <w:rPr/>
        <w:t>1. Wszyscy uczestnicy konkursu otrzymają pamiątkowe dyplomy i upominki.</w:t>
      </w:r>
    </w:p>
    <w:p>
      <w:pPr>
        <w:pStyle w:val="Normal"/>
        <w:rPr/>
      </w:pPr>
      <w:r>
        <w:rPr/>
        <w:t xml:space="preserve">2. Za udział w konkursie przewidujemy nagrody  </w:t>
      </w:r>
      <w:r>
        <w:rPr/>
        <w:t xml:space="preserve">rzeczowe </w:t>
      </w:r>
      <w:r>
        <w:rPr/>
        <w:t>o charakterze edukacyjnym i dydaktycznym o łącznej wartości nieprzekraczającej 6150 PLN brutto:</w:t>
      </w:r>
    </w:p>
    <w:p>
      <w:pPr>
        <w:pStyle w:val="Normal"/>
        <w:rPr/>
      </w:pPr>
      <w:r>
        <w:rPr/>
        <w:t>3. Organizator zastrzega sobie prawo do nieprzyznania pierwszego miejsca w przypadku niskiego poziomu filmów nadesłanych na Konkurs. Jednocześnie Organizator zastrzega sobie prawo do wręczenia wyróżnień.</w:t>
      </w:r>
    </w:p>
    <w:p>
      <w:pPr>
        <w:pStyle w:val="Normal"/>
        <w:rPr/>
      </w:pPr>
      <w:r>
        <w:rPr/>
        <w:t>4. Nagrodzonym nie przysługuje prawo do żądania ekwiwalentu pieniężnego za przyznaną nagrodę rzeczową. Prawo do odbioru nagrody nie może być przeniesione na osoby trzecie.</w:t>
      </w:r>
    </w:p>
    <w:p>
      <w:pPr>
        <w:pStyle w:val="Normal"/>
        <w:rPr/>
      </w:pPr>
      <w:r>
        <w:rPr/>
      </w:r>
    </w:p>
    <w:p>
      <w:pPr>
        <w:pStyle w:val="Normal"/>
        <w:rPr>
          <w:b/>
          <w:b/>
          <w:bCs/>
        </w:rPr>
      </w:pPr>
      <w:r>
        <w:rPr>
          <w:b/>
          <w:bCs/>
        </w:rPr>
        <w:t>9. Zgody i publikowanie filmów</w:t>
      </w:r>
    </w:p>
    <w:p>
      <w:pPr>
        <w:pStyle w:val="Normal"/>
        <w:rPr>
          <w:b/>
          <w:b/>
          <w:bCs/>
        </w:rPr>
      </w:pPr>
      <w:r>
        <w:rPr>
          <w:b/>
          <w:bCs/>
        </w:rPr>
      </w:r>
    </w:p>
    <w:p>
      <w:pPr>
        <w:pStyle w:val="Normal"/>
        <w:rPr/>
      </w:pPr>
      <w:r>
        <w:rPr/>
        <w:t>1. Zgodnie z postanowieniami Regulaminu, Uczestnicy, którzy zostaną uznani za zwycięzców, wyrażają zgodę na opublikowanie swoich danych osobowych w celach konkursowych, oraz na stronach internetowych zawierającej listę zwycięzców i w lokalnych mediach.</w:t>
      </w:r>
    </w:p>
    <w:p>
      <w:pPr>
        <w:pStyle w:val="Normal"/>
        <w:rPr/>
      </w:pPr>
      <w:r>
        <w:rPr/>
        <w:t>2. Zgłoszenie filmów do konkursu oznacza wyrażenie zgody na ich nieodpłatne wykorzystywanie do niekomercyjnej działalności statutowej Organizatora. Organizator zastrzega sobie prawo do publikowania filmów zgłoszonych do Konkursu, umieszczania ich na stronach internetowych, w mediach i wykorzystania ich w innej formie podając dane autora (imię i nazwisko).</w:t>
      </w:r>
    </w:p>
    <w:p>
      <w:pPr>
        <w:pStyle w:val="Normal"/>
        <w:rPr/>
      </w:pPr>
      <w:r>
        <w:rPr/>
      </w:r>
    </w:p>
    <w:p>
      <w:pPr>
        <w:pStyle w:val="Normal"/>
        <w:rPr>
          <w:b/>
          <w:b/>
          <w:bCs/>
        </w:rPr>
      </w:pPr>
      <w:r>
        <w:rPr>
          <w:b/>
          <w:bCs/>
        </w:rPr>
        <w:t>10. Postanowienia końcowe</w:t>
      </w:r>
    </w:p>
    <w:p>
      <w:pPr>
        <w:pStyle w:val="Normal"/>
        <w:rPr>
          <w:b/>
          <w:b/>
          <w:bCs/>
        </w:rPr>
      </w:pPr>
      <w:r>
        <w:rPr>
          <w:b/>
          <w:bCs/>
        </w:rPr>
      </w:r>
    </w:p>
    <w:p>
      <w:pPr>
        <w:pStyle w:val="Normal"/>
        <w:rPr/>
      </w:pPr>
      <w:r>
        <w:rPr/>
        <w:t xml:space="preserve">1. Zgłoszenie filmów do Konkursu jest jednoznaczne z przyjęciem warunków niniejszego Regulaminu i oświadczeniem, że filmy złożone na Konkurs zostały wykonane osobiście przez Uczestnika. </w:t>
      </w:r>
    </w:p>
    <w:p>
      <w:pPr>
        <w:pStyle w:val="Normal"/>
        <w:rPr/>
      </w:pPr>
      <w:r>
        <w:rPr/>
        <w:t>2. Filmy zgłoszone do Konkursu nie będą zwracane.</w:t>
      </w:r>
    </w:p>
    <w:p>
      <w:pPr>
        <w:pStyle w:val="Normal"/>
        <w:rPr/>
      </w:pPr>
      <w:r>
        <w:rPr/>
        <w:t>3. Organizator nie ponosi odpowiedzialności za ewentualne szkody spowodowane opublikowaniem nieprawdziwych danych osobowych bądź innych nieprawdziwych informacji opartych na zgłoszeniach sporządzonych przez Uczestników.</w:t>
      </w:r>
    </w:p>
    <w:p>
      <w:pPr>
        <w:pStyle w:val="Normal"/>
        <w:rPr/>
      </w:pPr>
      <w:r>
        <w:rPr/>
        <w:t>4. Organizator zastrzega sobie prawo do dyskwalifikowania filmów naruszających prawa osób trzecich lub prawo polskie, zawierających treści wulgarne, pornograficzne lub w sposób oczywisty godzące w uczucia religijne i światopoglądowe.</w:t>
      </w:r>
    </w:p>
    <w:p>
      <w:pPr>
        <w:pStyle w:val="Normal"/>
        <w:rPr/>
      </w:pPr>
      <w:r>
        <w:rPr/>
        <w:t>5. Organizator zastrzega sobie prawo do wyłączenia z udziału w konkursie prac o niskiej jakości technicznej i niespełniających kryterium tematycznego.</w:t>
      </w:r>
    </w:p>
    <w:p>
      <w:pPr>
        <w:pStyle w:val="Normal"/>
        <w:rPr/>
      </w:pPr>
      <w:r>
        <w:rPr/>
        <w:t xml:space="preserve">6. Udział w konkursie jest jednoznaczny z udzieleniem Organizatorowi na czas nieokreślony prawa do nieodpłatnego wykorzystania filmów w następujących formach: utrwalania filmów, zwielokrotniania określoną techniką, modyfikacji i obróbki, wprowadzenia do pamięci komputerowej, rozpowszechniania za pomocą sieci internetowej i innych nośników elektronicznych – publikacji ich na oficjalnej witrynie internetowej oraz w innych formach utrwaleń, a także innych działań promocyjnych Urzędu Gminy </w:t>
      </w:r>
      <w:r>
        <w:rPr/>
        <w:t>Bochnia</w:t>
      </w:r>
      <w:r>
        <w:rPr/>
        <w:t xml:space="preserve"> i Gminnego Centrum Kultury, oraz Szkół. Z chwilą przekazania filmu i podpisanego Formularza zgłoszeniowego, Uczestnik przenosi na Organizatora majątkowe prawa autorskie na polach ekspozycji wskazanych w zdaniu poprzednim.</w:t>
      </w:r>
    </w:p>
    <w:p>
      <w:pPr>
        <w:pStyle w:val="Normal"/>
        <w:rPr/>
      </w:pPr>
      <w:r>
        <w:rPr/>
        <w:t>7. Udział w konkursie jest równoznaczny z oświadczeniem Uczestnika, że filmy zgłoszone do Konkursu są jego autorstwa a nadesłane filmy nie zostały zgłoszone do innych konkursów i publikacji.</w:t>
      </w:r>
    </w:p>
    <w:p>
      <w:pPr>
        <w:pStyle w:val="Normal"/>
        <w:rPr/>
      </w:pPr>
      <w:r>
        <w:rPr/>
        <w:t>8. Autor filmu jest zobowiązany uzyskać zgodę na wykorzystanie wizerunku ewentualnych osób widniejących na filmie. Z chwilą zgłoszenia pracy konkursowej, prawa do wykorzystania wizerunku tych osób przechodzą nieodpłatnie na Organizatora. Autor filmu musi posiadać prawa autorskie do materiału i do podkładu dźwiękowego. Autor przekazuje prawa autorskie na rzecz organizatorów.</w:t>
      </w:r>
    </w:p>
    <w:p>
      <w:pPr>
        <w:pStyle w:val="Normal"/>
        <w:rPr/>
      </w:pPr>
      <w:r>
        <w:rPr/>
        <w:t>9. Decyzje jury są ostateczne i wiążące dla Uczestników.</w:t>
      </w:r>
    </w:p>
    <w:p>
      <w:pPr>
        <w:pStyle w:val="Normal"/>
        <w:rPr/>
      </w:pPr>
      <w:r>
        <w:rPr/>
        <w:t>10. Organizator zastrzega sobie prawo do przerwania lub odwołania Konkursu.</w:t>
      </w:r>
    </w:p>
    <w:p>
      <w:pPr>
        <w:pStyle w:val="Normal"/>
        <w:rPr/>
      </w:pPr>
      <w:r>
        <w:rPr/>
      </w:r>
    </w:p>
    <w:p>
      <w:pPr>
        <w:pStyle w:val="Normal"/>
        <w:rPr>
          <w:b/>
          <w:b/>
          <w:bCs/>
          <w:sz w:val="20"/>
          <w:szCs w:val="20"/>
        </w:rPr>
      </w:pPr>
      <w:r>
        <w:rPr>
          <w:b/>
          <w:bCs/>
          <w:sz w:val="20"/>
          <w:szCs w:val="20"/>
        </w:rPr>
      </w:r>
    </w:p>
    <w:p>
      <w:pPr>
        <w:pStyle w:val="Normal"/>
        <w:rPr>
          <w:rFonts w:ascii="monospace" w:hAnsi="monospace"/>
          <w:color w:val="2C363A"/>
          <w:sz w:val="21"/>
        </w:rPr>
      </w:pPr>
      <w:r>
        <w:rPr>
          <w:rFonts w:ascii="monospace" w:hAnsi="monospace"/>
          <w:color w:val="2C363A"/>
          <w:sz w:val="21"/>
        </w:rPr>
      </w:r>
    </w:p>
    <w:p>
      <w:pPr>
        <w:pStyle w:val="Normal"/>
        <w:rPr/>
      </w:pPr>
      <w:r>
        <w:rPr/>
      </w:r>
    </w:p>
    <w:p>
      <w:pPr>
        <w:pStyle w:val="Normal"/>
        <w:rPr>
          <w:b/>
          <w:b/>
          <w:bCs/>
        </w:rPr>
      </w:pPr>
      <w:r>
        <w:rPr>
          <w:b/>
          <w:bCs/>
        </w:rPr>
      </w:r>
    </w:p>
    <w:p>
      <w:pPr>
        <w:pStyle w:val="Normal"/>
        <w:rPr>
          <w:rFonts w:cs="Calibri" w:cstheme="minorHAnsi"/>
        </w:rPr>
      </w:pPr>
      <w:r>
        <w:rPr>
          <w:rFonts w:cs="Calibri" w:cstheme="minorHAnsi"/>
        </w:rPr>
      </w:r>
    </w:p>
    <w:p>
      <w:pPr>
        <w:pStyle w:val="Normal"/>
        <w:spacing w:before="0" w:after="160"/>
        <w:jc w:val="both"/>
        <w:rPr>
          <w:rFonts w:ascii="Calibri" w:hAnsi="Calibri" w:cs="Calibri"/>
          <w:b/>
          <w:b/>
          <w:sz w:val="24"/>
          <w:szCs w:val="24"/>
        </w:rPr>
      </w:pPr>
      <w:r>
        <w:rPr/>
      </w:r>
    </w:p>
    <w:sectPr>
      <w:headerReference w:type="default" r:id="rId2"/>
      <w:type w:val="nextPage"/>
      <w:pgSz w:w="11906" w:h="16838"/>
      <w:pgMar w:left="1417" w:right="1417" w:header="708" w:top="1417" w:footer="0" w:bottom="70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Arial">
    <w:charset w:val="ee"/>
    <w:family w:val="roman"/>
    <w:pitch w:val="variable"/>
  </w:font>
  <w:font w:name="monospace">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581650" cy="333375"/>
          <wp:effectExtent l="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kolor"/>
                  <pic:cNvPicPr>
                    <a:picLocks noChangeAspect="1" noChangeArrowheads="1"/>
                  </pic:cNvPicPr>
                </pic:nvPicPr>
                <pic:blipFill>
                  <a:blip r:embed="rId1"/>
                  <a:stretch>
                    <a:fillRect/>
                  </a:stretch>
                </pic:blipFill>
                <pic:spPr bwMode="auto">
                  <a:xfrm>
                    <a:off x="0" y="0"/>
                    <a:ext cx="5581650" cy="3333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388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b05b4"/>
    <w:rPr/>
  </w:style>
  <w:style w:type="character" w:styleId="StopkaZnak" w:customStyle="1">
    <w:name w:val="Stopka Znak"/>
    <w:basedOn w:val="DefaultParagraphFont"/>
    <w:link w:val="Footer"/>
    <w:uiPriority w:val="99"/>
    <w:qFormat/>
    <w:rsid w:val="004b05b4"/>
    <w:rPr/>
  </w:style>
  <w:style w:type="character" w:styleId="TekstdymkaZnak" w:customStyle="1">
    <w:name w:val="Tekst dymka Znak"/>
    <w:basedOn w:val="DefaultParagraphFont"/>
    <w:link w:val="Tekstdymka"/>
    <w:uiPriority w:val="99"/>
    <w:semiHidden/>
    <w:qFormat/>
    <w:rsid w:val="00610501"/>
    <w:rPr>
      <w:rFonts w:ascii="Tahoma" w:hAnsi="Tahoma" w:cs="Tahoma"/>
      <w:sz w:val="16"/>
      <w:szCs w:val="16"/>
    </w:rPr>
  </w:style>
  <w:style w:type="character" w:styleId="Znakiwypunktowania" w:customStyle="1">
    <w:name w:val="Znaki wypunktowania"/>
    <w:qFormat/>
    <w:rsid w:val="00ef6892"/>
    <w:rPr>
      <w:rFonts w:ascii="OpenSymbol" w:hAnsi="OpenSymbol" w:eastAsia="OpenSymbol" w:cs="OpenSymbol"/>
    </w:rPr>
  </w:style>
  <w:style w:type="character" w:styleId="Annotationreference">
    <w:name w:val="annotation reference"/>
    <w:basedOn w:val="DefaultParagraphFont"/>
    <w:uiPriority w:val="99"/>
    <w:semiHidden/>
    <w:unhideWhenUsed/>
    <w:qFormat/>
    <w:rsid w:val="00685ce0"/>
    <w:rPr>
      <w:sz w:val="16"/>
      <w:szCs w:val="16"/>
    </w:rPr>
  </w:style>
  <w:style w:type="character" w:styleId="TekstkomentarzaZnak" w:customStyle="1">
    <w:name w:val="Tekst komentarza Znak"/>
    <w:basedOn w:val="DefaultParagraphFont"/>
    <w:link w:val="Tekstkomentarza"/>
    <w:uiPriority w:val="99"/>
    <w:semiHidden/>
    <w:qFormat/>
    <w:rsid w:val="00685ce0"/>
    <w:rPr>
      <w:sz w:val="20"/>
      <w:szCs w:val="20"/>
    </w:rPr>
  </w:style>
  <w:style w:type="character" w:styleId="TematkomentarzaZnak" w:customStyle="1">
    <w:name w:val="Temat komentarza Znak"/>
    <w:basedOn w:val="TekstkomentarzaZnak"/>
    <w:link w:val="Tematkomentarza"/>
    <w:uiPriority w:val="99"/>
    <w:semiHidden/>
    <w:qFormat/>
    <w:rsid w:val="00685ce0"/>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ef6892"/>
    <w:pPr>
      <w:spacing w:lineRule="auto" w:line="276" w:before="0" w:after="140"/>
    </w:pPr>
    <w:rPr/>
  </w:style>
  <w:style w:type="paragraph" w:styleId="Lista">
    <w:name w:val="List"/>
    <w:basedOn w:val="Tretekstu"/>
    <w:rsid w:val="00ef6892"/>
    <w:pPr/>
    <w:rPr>
      <w:rFonts w:cs="Arial"/>
    </w:rPr>
  </w:style>
  <w:style w:type="paragraph" w:styleId="Podpis" w:customStyle="1">
    <w:name w:val="Caption"/>
    <w:basedOn w:val="Normal"/>
    <w:qFormat/>
    <w:rsid w:val="00ef6892"/>
    <w:pPr>
      <w:suppressLineNumbers/>
      <w:spacing w:before="120" w:after="120"/>
    </w:pPr>
    <w:rPr>
      <w:rFonts w:cs="Arial"/>
      <w:i/>
      <w:iCs/>
      <w:sz w:val="24"/>
      <w:szCs w:val="24"/>
    </w:rPr>
  </w:style>
  <w:style w:type="paragraph" w:styleId="Indeks" w:customStyle="1">
    <w:name w:val="Indeks"/>
    <w:basedOn w:val="Normal"/>
    <w:qFormat/>
    <w:rsid w:val="00ef6892"/>
    <w:pPr>
      <w:suppressLineNumbers/>
    </w:pPr>
    <w:rPr>
      <w:rFonts w:cs="Arial"/>
    </w:rPr>
  </w:style>
  <w:style w:type="paragraph" w:styleId="Gwkaistopka" w:customStyle="1">
    <w:name w:val="Główka i stopka"/>
    <w:basedOn w:val="Normal"/>
    <w:qFormat/>
    <w:rsid w:val="00ef6892"/>
    <w:pPr/>
    <w:rPr/>
  </w:style>
  <w:style w:type="paragraph" w:styleId="Gwka" w:customStyle="1">
    <w:name w:val="Header"/>
    <w:basedOn w:val="Normal"/>
    <w:next w:val="Tretekstu"/>
    <w:link w:val="NagwekZnak"/>
    <w:uiPriority w:val="99"/>
    <w:unhideWhenUsed/>
    <w:rsid w:val="004b05b4"/>
    <w:pPr>
      <w:tabs>
        <w:tab w:val="clear" w:pos="720"/>
        <w:tab w:val="center" w:pos="4536" w:leader="none"/>
        <w:tab w:val="right" w:pos="9072" w:leader="none"/>
      </w:tabs>
      <w:spacing w:lineRule="auto" w:line="240" w:before="0" w:after="0"/>
    </w:pPr>
    <w:rPr/>
  </w:style>
  <w:style w:type="paragraph" w:styleId="Stopka" w:customStyle="1">
    <w:name w:val="Footer"/>
    <w:basedOn w:val="Normal"/>
    <w:link w:val="StopkaZnak"/>
    <w:uiPriority w:val="99"/>
    <w:unhideWhenUsed/>
    <w:rsid w:val="004b05b4"/>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610501"/>
    <w:pPr>
      <w:spacing w:lineRule="auto" w:line="240" w:before="0" w:after="0"/>
    </w:pPr>
    <w:rPr>
      <w:rFonts w:ascii="Tahoma" w:hAnsi="Tahoma" w:cs="Tahoma"/>
      <w:sz w:val="16"/>
      <w:szCs w:val="16"/>
    </w:rPr>
  </w:style>
  <w:style w:type="paragraph" w:styleId="ListParagraph">
    <w:name w:val="List Paragraph"/>
    <w:basedOn w:val="Normal"/>
    <w:uiPriority w:val="34"/>
    <w:qFormat/>
    <w:rsid w:val="001e7bf5"/>
    <w:pPr>
      <w:spacing w:lineRule="auto" w:line="276" w:before="0" w:after="200"/>
      <w:ind w:left="720" w:hanging="0"/>
      <w:contextualSpacing/>
    </w:pPr>
    <w:rPr/>
  </w:style>
  <w:style w:type="paragraph" w:styleId="Annotationtext">
    <w:name w:val="annotation text"/>
    <w:basedOn w:val="Normal"/>
    <w:link w:val="TekstkomentarzaZnak"/>
    <w:uiPriority w:val="99"/>
    <w:semiHidden/>
    <w:unhideWhenUsed/>
    <w:qFormat/>
    <w:rsid w:val="00685ce0"/>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85ce0"/>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39"/>
    <w:rsid w:val="001712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LibreOffice/7.1.2.2$Windows_X86_64 LibreOffice_project/8a45595d069ef5570103caea1b71cc9d82b2aae4</Application>
  <AppVersion>15.0000</AppVersion>
  <Pages>4</Pages>
  <Words>1009</Words>
  <Characters>6412</Characters>
  <CharactersWithSpaces>7381</CharactersWithSpaces>
  <Paragraphs>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2022-03-31T09:50:00Z</dcterms:created>
  <dc:creator>Inwestycje UGDrwinia</dc:creator>
  <dc:description/>
  <dc:language>pl-PL</dc:language>
  <cp:lastModifiedBy/>
  <cp:lastPrinted>2019-02-20T11:50:00Z</cp:lastPrinted>
  <dcterms:modified xsi:type="dcterms:W3CDTF">2022-03-31T14:08:33Z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