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D" w:rsidRPr="0036297A" w:rsidRDefault="002528FD" w:rsidP="0025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528FD" w:rsidRPr="002528FD" w:rsidRDefault="00F22C04" w:rsidP="0025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C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1466850"/>
            <wp:effectExtent l="0" t="0" r="0" b="0"/>
            <wp:docPr id="5" name="Obraz 5" descr="Wheat Isolated On White Stock Photo - Download Image Now - Agricult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eat Isolated On White Stock Photo - Download Image Now - Agricultur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FD" w:rsidRPr="0036297A" w:rsidRDefault="002528FD" w:rsidP="002528FD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36297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KONKURSU WIEŃCÓW DOŻYNKOWYCH</w:t>
      </w:r>
    </w:p>
    <w:p w:rsidR="002528FD" w:rsidRDefault="00F22C04" w:rsidP="002528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97A">
        <w:rPr>
          <w:rFonts w:ascii="Times New Roman" w:hAnsi="Times New Roman" w:cs="Times New Roman"/>
          <w:b/>
          <w:color w:val="FF0000"/>
          <w:sz w:val="24"/>
          <w:szCs w:val="24"/>
        </w:rPr>
        <w:t>26 sierpnia 2023</w:t>
      </w:r>
      <w:r w:rsidR="002528FD" w:rsidRPr="003629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</w:t>
      </w:r>
    </w:p>
    <w:p w:rsidR="0036297A" w:rsidRPr="0036297A" w:rsidRDefault="0036297A" w:rsidP="002528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Konkurs Wie</w:t>
      </w:r>
      <w:r w:rsidR="00F22C04">
        <w:rPr>
          <w:rFonts w:ascii="Times New Roman" w:hAnsi="Times New Roman" w:cs="Times New Roman"/>
          <w:sz w:val="24"/>
          <w:szCs w:val="24"/>
        </w:rPr>
        <w:t>ńców Dożynkowych odbędzie się 26 sierpnia 2023</w:t>
      </w:r>
      <w:r w:rsidRPr="002528FD">
        <w:rPr>
          <w:rFonts w:ascii="Times New Roman" w:hAnsi="Times New Roman" w:cs="Times New Roman"/>
          <w:sz w:val="24"/>
          <w:szCs w:val="24"/>
        </w:rPr>
        <w:t xml:space="preserve"> r. w Nieszkowicach Małych 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podczas Dożynek Gminy Bochnia.</w:t>
      </w:r>
    </w:p>
    <w:p w:rsid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Organizatorem konkursu jest Gminne Centrum Kultury, Czytelnictwa i Sportu w Bochni.</w:t>
      </w:r>
    </w:p>
    <w:p w:rsidR="0036297A" w:rsidRPr="002528FD" w:rsidRDefault="0036297A" w:rsidP="002528FD">
      <w:pPr>
        <w:rPr>
          <w:rFonts w:ascii="Times New Roman" w:hAnsi="Times New Roman" w:cs="Times New Roman"/>
          <w:sz w:val="24"/>
          <w:szCs w:val="24"/>
        </w:rPr>
      </w:pPr>
    </w:p>
    <w:p w:rsidR="002528FD" w:rsidRPr="0036297A" w:rsidRDefault="002528FD" w:rsidP="0036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6297A" w:rsidRPr="0036297A" w:rsidRDefault="002528FD" w:rsidP="00252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Kultywowanie tradycji uroczystego zakończenia prac polowych i przynoszenia </w:t>
      </w:r>
      <w:r w:rsidR="0036297A" w:rsidRPr="0036297A">
        <w:rPr>
          <w:rFonts w:ascii="Times New Roman" w:hAnsi="Times New Roman" w:cs="Times New Roman"/>
          <w:sz w:val="24"/>
          <w:szCs w:val="24"/>
        </w:rPr>
        <w:t>symbolicznego plonu żniwnego.</w:t>
      </w:r>
    </w:p>
    <w:p w:rsidR="002528FD" w:rsidRPr="0036297A" w:rsidRDefault="002528FD" w:rsidP="00252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Przywrócenie w świadomości społecznej wysokiego wartościowania trudu żniwiarzy</w:t>
      </w:r>
      <w:r w:rsidR="0036297A">
        <w:rPr>
          <w:rFonts w:ascii="Times New Roman" w:hAnsi="Times New Roman" w:cs="Times New Roman"/>
          <w:sz w:val="24"/>
          <w:szCs w:val="24"/>
        </w:rPr>
        <w:t xml:space="preserve"> </w:t>
      </w:r>
      <w:r w:rsidRPr="0036297A">
        <w:rPr>
          <w:rFonts w:ascii="Times New Roman" w:hAnsi="Times New Roman" w:cs="Times New Roman"/>
          <w:sz w:val="24"/>
          <w:szCs w:val="24"/>
        </w:rPr>
        <w:t>oraz szacunku dla chleba.</w:t>
      </w:r>
    </w:p>
    <w:p w:rsidR="002528FD" w:rsidRPr="0036297A" w:rsidRDefault="002528FD" w:rsidP="00252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Uchwycenie i zarejestrowanie tendencji zmian w formach i zdobnictwie wieńców dożynkowych.</w:t>
      </w:r>
    </w:p>
    <w:p w:rsidR="002528FD" w:rsidRPr="0036297A" w:rsidRDefault="002528FD" w:rsidP="003629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Budowanie tożsamości regionalnej poprzez kultywowanie lokalnych tradycji.</w:t>
      </w:r>
    </w:p>
    <w:p w:rsidR="002528FD" w:rsidRDefault="002528FD" w:rsidP="003629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Zacieśnianie więzi wspólnotowej i środowiskowej we wspólnym tworzeniu i świętowaniu.</w:t>
      </w:r>
    </w:p>
    <w:p w:rsidR="0036297A" w:rsidRPr="0036297A" w:rsidRDefault="0036297A" w:rsidP="003629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28FD" w:rsidRPr="0036297A" w:rsidRDefault="002528FD" w:rsidP="0036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2528FD" w:rsidRPr="0036297A" w:rsidRDefault="002528FD" w:rsidP="003629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W konkursie uczestniczyć mogą wieńce dożynkowe przygotowane przez sołectwa, 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stowarzyszenia, grupy nieformalne, świetlice. Każde sołectwo może zgłosić do konkursu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tylko jeden wieniec dożynkowy.</w:t>
      </w:r>
    </w:p>
    <w:p w:rsidR="002528FD" w:rsidRPr="0036297A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Spotkanie grup wieńcowych i</w:t>
      </w:r>
      <w:r w:rsidR="0036297A">
        <w:rPr>
          <w:rFonts w:ascii="Times New Roman" w:hAnsi="Times New Roman" w:cs="Times New Roman"/>
          <w:sz w:val="24"/>
          <w:szCs w:val="24"/>
        </w:rPr>
        <w:t xml:space="preserve"> formowanie korowodu od godz. 15</w:t>
      </w:r>
      <w:r w:rsidRPr="0036297A">
        <w:rPr>
          <w:rFonts w:ascii="Times New Roman" w:hAnsi="Times New Roman" w:cs="Times New Roman"/>
          <w:sz w:val="24"/>
          <w:szCs w:val="24"/>
        </w:rPr>
        <w:t>:45 przed Remizą OSP w Nieszkowicach Małych.</w:t>
      </w:r>
    </w:p>
    <w:p w:rsidR="0036297A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Chęć udziału w konkursie należy zgłosić w </w:t>
      </w:r>
      <w:r w:rsidR="0036297A">
        <w:rPr>
          <w:rFonts w:ascii="Times New Roman" w:hAnsi="Times New Roman" w:cs="Times New Roman"/>
          <w:sz w:val="24"/>
          <w:szCs w:val="24"/>
        </w:rPr>
        <w:t>nieprzekraczalnym terminie do 22</w:t>
      </w:r>
      <w:r w:rsidRPr="0036297A">
        <w:rPr>
          <w:rFonts w:ascii="Times New Roman" w:hAnsi="Times New Roman" w:cs="Times New Roman"/>
          <w:sz w:val="24"/>
          <w:szCs w:val="24"/>
        </w:rPr>
        <w:t xml:space="preserve"> sierpnia </w:t>
      </w:r>
      <w:r w:rsidR="0036297A" w:rsidRPr="0036297A">
        <w:rPr>
          <w:rFonts w:ascii="Times New Roman" w:hAnsi="Times New Roman" w:cs="Times New Roman"/>
          <w:sz w:val="24"/>
          <w:szCs w:val="24"/>
        </w:rPr>
        <w:t>2023 r. w biurze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A">
        <w:rPr>
          <w:rFonts w:ascii="Times New Roman" w:hAnsi="Times New Roman" w:cs="Times New Roman"/>
          <w:sz w:val="24"/>
          <w:szCs w:val="24"/>
        </w:rPr>
        <w:t>GCKCziS</w:t>
      </w:r>
      <w:proofErr w:type="spellEnd"/>
      <w:r w:rsidRPr="0036297A">
        <w:rPr>
          <w:rFonts w:ascii="Times New Roman" w:hAnsi="Times New Roman" w:cs="Times New Roman"/>
          <w:sz w:val="24"/>
          <w:szCs w:val="24"/>
        </w:rPr>
        <w:t>, telefonicznie pod numerem 606 990 982 lub</w:t>
      </w:r>
      <w:r w:rsidR="0036297A" w:rsidRPr="0036297A">
        <w:rPr>
          <w:rFonts w:ascii="Times New Roman" w:hAnsi="Times New Roman" w:cs="Times New Roman"/>
          <w:sz w:val="24"/>
          <w:szCs w:val="24"/>
        </w:rPr>
        <w:t xml:space="preserve"> na adres</w:t>
      </w:r>
      <w:r w:rsidR="0036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FD" w:rsidRPr="0036297A" w:rsidRDefault="0036297A" w:rsidP="003629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mail: </w:t>
      </w:r>
      <w:r w:rsidR="002528FD" w:rsidRPr="0036297A">
        <w:rPr>
          <w:rFonts w:ascii="Times New Roman" w:hAnsi="Times New Roman" w:cs="Times New Roman"/>
          <w:sz w:val="24"/>
          <w:szCs w:val="24"/>
        </w:rPr>
        <w:t>biuro@gck.bochnia.pl</w:t>
      </w:r>
    </w:p>
    <w:p w:rsidR="002528FD" w:rsidRPr="0036297A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Ogłoszenie wyników konkursu oraz wręczenie nagród będzie miało miejsce podczas</w:t>
      </w:r>
      <w:r w:rsidR="0036297A">
        <w:rPr>
          <w:rFonts w:ascii="Times New Roman" w:hAnsi="Times New Roman" w:cs="Times New Roman"/>
          <w:sz w:val="24"/>
          <w:szCs w:val="24"/>
        </w:rPr>
        <w:t xml:space="preserve"> </w:t>
      </w:r>
      <w:r w:rsidRPr="0036297A">
        <w:rPr>
          <w:rFonts w:ascii="Times New Roman" w:hAnsi="Times New Roman" w:cs="Times New Roman"/>
          <w:sz w:val="24"/>
          <w:szCs w:val="24"/>
        </w:rPr>
        <w:t>Gminnych Dożynek.</w:t>
      </w:r>
    </w:p>
    <w:p w:rsidR="002528FD" w:rsidRPr="0036297A" w:rsidRDefault="002528FD" w:rsidP="0036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lastRenderedPageBreak/>
        <w:t>OCENA</w:t>
      </w:r>
      <w:r w:rsidR="00362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97A">
        <w:rPr>
          <w:rFonts w:ascii="Times New Roman" w:hAnsi="Times New Roman" w:cs="Times New Roman"/>
          <w:b/>
          <w:sz w:val="24"/>
          <w:szCs w:val="24"/>
        </w:rPr>
        <w:t>WIEŃCÓW DOŻYNKOWYCH</w:t>
      </w:r>
    </w:p>
    <w:p w:rsidR="002528FD" w:rsidRPr="0036297A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Wieniec dożynkowy przedstawiony do oceny konkursowej należy traktować jako symboliczny wyraz zebranych plonów żniwnych i wdzięczności za nie. W polskiej tradycji ludowej wieniec dożynkowy, niezale</w:t>
      </w:r>
      <w:r w:rsidR="0036297A" w:rsidRPr="0036297A">
        <w:rPr>
          <w:rFonts w:ascii="Times New Roman" w:hAnsi="Times New Roman" w:cs="Times New Roman"/>
          <w:sz w:val="24"/>
          <w:szCs w:val="24"/>
        </w:rPr>
        <w:t xml:space="preserve">żnie od jego formy, zawsze był podziękowaniem </w:t>
      </w:r>
      <w:r w:rsidRPr="0036297A">
        <w:rPr>
          <w:rFonts w:ascii="Times New Roman" w:hAnsi="Times New Roman" w:cs="Times New Roman"/>
          <w:sz w:val="24"/>
          <w:szCs w:val="24"/>
        </w:rPr>
        <w:t>za pomyślne żniwa oraz prośbą o obfite plony na następny rok.</w:t>
      </w:r>
    </w:p>
    <w:p w:rsidR="002528FD" w:rsidRPr="0036297A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Takie zdefiniowanie wieńca dożynkowego nie ogranicza jego kształtu i zdobnictwa. Natomiast przy wyborze głównych elementów składowych wieńca dożynkowego winno się pamiętać</w:t>
      </w:r>
      <w:r w:rsidR="005C25D2"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Pr="0036297A">
        <w:rPr>
          <w:rFonts w:ascii="Times New Roman" w:hAnsi="Times New Roman" w:cs="Times New Roman"/>
          <w:sz w:val="24"/>
          <w:szCs w:val="24"/>
        </w:rPr>
        <w:t xml:space="preserve"> jego symbolice żniwnej. Same zdobienia mogą od</w:t>
      </w:r>
      <w:r w:rsidR="0036297A" w:rsidRPr="0036297A">
        <w:rPr>
          <w:rFonts w:ascii="Times New Roman" w:hAnsi="Times New Roman" w:cs="Times New Roman"/>
          <w:sz w:val="24"/>
          <w:szCs w:val="24"/>
        </w:rPr>
        <w:t xml:space="preserve">nosić się do szerszych </w:t>
      </w:r>
      <w:r w:rsidRPr="0036297A">
        <w:rPr>
          <w:rFonts w:ascii="Times New Roman" w:hAnsi="Times New Roman" w:cs="Times New Roman"/>
          <w:sz w:val="24"/>
          <w:szCs w:val="24"/>
        </w:rPr>
        <w:t>kontekstów związanych z uprawą, także w formie sy</w:t>
      </w:r>
      <w:r w:rsidR="0036297A" w:rsidRPr="0036297A">
        <w:rPr>
          <w:rFonts w:ascii="Times New Roman" w:hAnsi="Times New Roman" w:cs="Times New Roman"/>
          <w:sz w:val="24"/>
          <w:szCs w:val="24"/>
        </w:rPr>
        <w:t xml:space="preserve">mbolicznej i z użyciem materii niekoniecznie </w:t>
      </w:r>
      <w:r w:rsidRPr="0036297A">
        <w:rPr>
          <w:rFonts w:ascii="Times New Roman" w:hAnsi="Times New Roman" w:cs="Times New Roman"/>
          <w:sz w:val="24"/>
          <w:szCs w:val="24"/>
        </w:rPr>
        <w:t>naturalnej.</w:t>
      </w:r>
    </w:p>
    <w:p w:rsidR="002528FD" w:rsidRDefault="002528FD" w:rsidP="002528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Komisja Konkursowa, oceniając wieńce dożynkowe, zwracać będzie uwagę na ich kształt, elementy składowe i zdobnicze, ogólny wyraz estetyczny i artystyczny.</w:t>
      </w:r>
    </w:p>
    <w:p w:rsidR="0036297A" w:rsidRPr="0036297A" w:rsidRDefault="0036297A" w:rsidP="003629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28FD" w:rsidRPr="0036297A" w:rsidRDefault="002528FD" w:rsidP="0036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2528FD" w:rsidRPr="0036297A" w:rsidRDefault="002528FD" w:rsidP="003629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Organizatorzy przewidują przyznanie nagród finansowych: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I miejsce 2 000,00 zł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II miejsce 1 750,00 zł</w:t>
      </w:r>
    </w:p>
    <w:p w:rsidR="002528FD" w:rsidRPr="002528FD" w:rsidRDefault="002528FD" w:rsidP="002528FD">
      <w:pPr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III miejsce 1 500,00 zł.</w:t>
      </w:r>
    </w:p>
    <w:p w:rsidR="0036297A" w:rsidRDefault="002528FD" w:rsidP="0025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Werdykt Komisji Konkursowej jest ostateczny i niepodważalny.</w:t>
      </w:r>
    </w:p>
    <w:p w:rsidR="002528FD" w:rsidRDefault="002528FD" w:rsidP="00252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Każda grupa z wieńcem, biorąca udział w Konkursie otrzyma zwrot kosztów w wysokości 500 zł.</w:t>
      </w:r>
    </w:p>
    <w:p w:rsidR="0036297A" w:rsidRPr="0036297A" w:rsidRDefault="0036297A" w:rsidP="0036297A">
      <w:pPr>
        <w:rPr>
          <w:rFonts w:ascii="Times New Roman" w:hAnsi="Times New Roman" w:cs="Times New Roman"/>
          <w:sz w:val="24"/>
          <w:szCs w:val="24"/>
        </w:rPr>
      </w:pPr>
    </w:p>
    <w:p w:rsidR="002528FD" w:rsidRPr="0036297A" w:rsidRDefault="002528FD" w:rsidP="0036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7A"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2528FD" w:rsidRPr="0036297A" w:rsidRDefault="002528FD" w:rsidP="003629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Grupy z wieńcami dożynkowymi przyjeżdżają na własny koszt.</w:t>
      </w:r>
    </w:p>
    <w:p w:rsidR="002528FD" w:rsidRPr="0036297A" w:rsidRDefault="002528FD" w:rsidP="003629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Każdy wieniec powinien posiadać kartę z informacją zawierającą nazwę wystawcy.</w:t>
      </w:r>
    </w:p>
    <w:p w:rsidR="0036297A" w:rsidRDefault="002528FD" w:rsidP="0025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Organizatorzy zastrzegają sobie prawo do ostatecznej inter</w:t>
      </w:r>
      <w:r w:rsidR="0036297A">
        <w:rPr>
          <w:rFonts w:ascii="Times New Roman" w:hAnsi="Times New Roman" w:cs="Times New Roman"/>
          <w:sz w:val="24"/>
          <w:szCs w:val="24"/>
        </w:rPr>
        <w:t>pretacji niniejszego regulaminu.</w:t>
      </w:r>
    </w:p>
    <w:p w:rsidR="00B05A81" w:rsidRPr="0036297A" w:rsidRDefault="002528FD" w:rsidP="002528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Szczegółowych informacji udziela: Gminne Centrum Kultury, Czytelnictwa i Sportu w</w:t>
      </w:r>
      <w:r w:rsidR="0036297A">
        <w:rPr>
          <w:rFonts w:ascii="Times New Roman" w:hAnsi="Times New Roman" w:cs="Times New Roman"/>
          <w:sz w:val="24"/>
          <w:szCs w:val="24"/>
        </w:rPr>
        <w:t xml:space="preserve"> </w:t>
      </w:r>
      <w:r w:rsidRPr="0036297A">
        <w:rPr>
          <w:rFonts w:ascii="Times New Roman" w:hAnsi="Times New Roman" w:cs="Times New Roman"/>
          <w:sz w:val="24"/>
          <w:szCs w:val="24"/>
        </w:rPr>
        <w:t>Bochni</w:t>
      </w:r>
      <w:r w:rsidR="0036297A">
        <w:rPr>
          <w:rFonts w:ascii="Times New Roman" w:hAnsi="Times New Roman" w:cs="Times New Roman"/>
          <w:sz w:val="24"/>
          <w:szCs w:val="24"/>
        </w:rPr>
        <w:t>.</w:t>
      </w:r>
    </w:p>
    <w:sectPr w:rsidR="00B05A81" w:rsidRPr="0036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5B"/>
    <w:multiLevelType w:val="hybridMultilevel"/>
    <w:tmpl w:val="687A8A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77E"/>
    <w:multiLevelType w:val="hybridMultilevel"/>
    <w:tmpl w:val="BAE6A098"/>
    <w:lvl w:ilvl="0" w:tplc="3AB6A3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90C"/>
    <w:multiLevelType w:val="hybridMultilevel"/>
    <w:tmpl w:val="4998CB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226"/>
    <w:multiLevelType w:val="hybridMultilevel"/>
    <w:tmpl w:val="A7D87C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5AC6"/>
    <w:multiLevelType w:val="hybridMultilevel"/>
    <w:tmpl w:val="704C7B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2"/>
    <w:rsid w:val="000E3E42"/>
    <w:rsid w:val="002528FD"/>
    <w:rsid w:val="0036297A"/>
    <w:rsid w:val="005C25D2"/>
    <w:rsid w:val="00B05A81"/>
    <w:rsid w:val="00F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773B-B0A1-4B28-BF94-93C47570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5</cp:revision>
  <dcterms:created xsi:type="dcterms:W3CDTF">2023-08-03T11:58:00Z</dcterms:created>
  <dcterms:modified xsi:type="dcterms:W3CDTF">2023-08-09T11:56:00Z</dcterms:modified>
</cp:coreProperties>
</file>